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ХИМИЧЕСКОЕ СТРОЕНИЕ НУКЛЕИНОВЫХ КИСЛОТ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Нуклеиновая кислота представляет собой гигантскую молекулу или </w:t>
      </w:r>
      <w:r w:rsidRPr="004A3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макромолекулу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построенную из многих повторяющихся единиц, называемых нуклеотидами. Выяснение структуры и функции нуклеиновых кислот позволило понять, каким образом живые клетки, а значит, и организмы точно воспроизводят себя и как осуществляется хранение и кодирование генетической информации, необходимой для регуляции всех жизненных процессов. Поскольку нуклеиновые кислоты состоят из многократно повторяющихся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мономерных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звеньев - нуклеотидов, их называют также </w:t>
      </w:r>
      <w:proofErr w:type="spell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полинуклеотидами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Нуклеотид состоит из азотистого основания, сахара, остатка фосфорной кислоты (рис. 2.1).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Азотистые основания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нуклеотида представляют собой производные одного из двух классов соединений - пуринового или пиримидинового ряда. В нуклеиновых кислотах присутствуют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пуриновых производных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аденин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и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гуанин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(Г) и три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пиримидиновых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цитозин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(Ц),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тимин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(Т),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урацил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(У). В состав ДНК входят аденин, гуанин, цитозин и тимин. РНК тоже имеет четыре типа оснований, из которых три (аденин, гуанин и цитозин) такие же, как в ДНК, а тимин заменен здесь другим пиримидином - урацилом.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Сахар, входящий в состав нуклеотида, содержит пять углеродных атомов, т.е. представляет собой пентозу. В зависимости от вида пентозы, присутствующей в нуклеотиде, различают два типа нуклеиновых кислот -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дезоксирибонуклеиновую кислоту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(ДНК) и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рибонуклеиновую кислоту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(РНК).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Нуклеиновые кислоты являются кислотами, потому что в их молекулу входит остаток фосфорной кислоты.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Фосфорная кислота.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нуклеотидах к молекуле дезоксирибозы (или рибозы) с одной стороны присоединено азотистое основание, а с другой - остаток фосфорной кислоты. Нуклеотиды соединяются</w:t>
      </w:r>
      <w:r w:rsidR="009B3BA9" w:rsidRPr="009B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BA9"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собой в длинные цепи.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45108" wp14:editId="38357C25">
            <wp:extent cx="5057775" cy="2962275"/>
            <wp:effectExtent l="0" t="0" r="9525" b="9525"/>
            <wp:docPr id="9" name="Рисунок 9" descr="http://www.medcollegelib.ru/cgi-bin/mb4?usr_data=gd-image%28doc,ISBN9785970429860-0003,pic_0009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collegelib.ru/cgi-bin/mb4?usr_data=gd-image%28doc,ISBN9785970429860-0003,pic_0009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2.1.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составные части нуклеотида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 такой цепи образуют регулярно чередующиеся остатки сахара и фосфорной кислоты, а боковые группы этой цепи - четыре типа нерегулярно чередующихся азотистых оснований.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такая специфичность строения полимерных молекул нуклеиновых кислот определяет возможность хранения в них обширной и сложной генетической информации.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предложенной Дж. Уотсоном и Ф. Криком модели, молекула ДНК представляет собой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 параллельные неразветвленные полинуклеотидные цепи, закрученные вокруг общей оси в двойную спираль. Двойная спираль ДНК правосторонняя, с диаметром 20 нм и шагом около 3,4 нм, каждый виток которой включает 10 пар нуклеотидов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2.2).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Пространственная структура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ДНК удерживается множеством водородных связей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образуемых азотистыми основаниями, направленными внутрь спирали.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Водородные связи возникают между пуриновым основанием одной цепи и пиримидиновым основанием другой цепи. Эти основания составляют комплементарные пары (от лат. </w:t>
      </w:r>
      <w:proofErr w:type="spellStart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complementum</w:t>
      </w:r>
      <w:proofErr w:type="spellEnd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дополнение). Образование водородных связей между комплементарными</w:t>
      </w:r>
    </w:p>
    <w:p w:rsidR="004A3660" w:rsidRPr="00AA7D23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 оснований (</w:t>
      </w:r>
      <w:proofErr w:type="gram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и Г с Ц) обусловлено их пространственным соответствием. Пиримидиновое основание комплементарно пуриновому основанию. Вследствие такой комплементарности азотистых оснований порядок чередования нуклеотидов в обеих нитях ДНК оказывается взаимообусловленным.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Комплементарность двух нитей молекулы ДНК приводит к тому, что число пуринов в нем равно числу пиримидинов [А=Т; Г=Ц или (А+Г)/(Т+</w:t>
      </w:r>
      <w:proofErr w:type="gram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Ц)=</w:t>
      </w:r>
      <w:proofErr w:type="gram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1].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комплементарностью определяется точное воспроизведение последовательно</w:t>
      </w:r>
      <w:r w:rsidR="009B3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оснований при копировании (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репликации) </w:t>
      </w:r>
      <w:r w:rsidR="009B3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 ДНК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Размеры ДНК могут меняться в гигантских пределах - от нескольких </w:t>
      </w:r>
      <w:proofErr w:type="spellStart"/>
      <w:proofErr w:type="gram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нук-леотидов</w:t>
      </w:r>
      <w:proofErr w:type="spellEnd"/>
      <w:proofErr w:type="gram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миллиардов пар оснований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Единицами измерения длины молекулы являются: пары оснований (п. о.), тысячи пар оснований -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килобазы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(кб), миллионы пар оснований -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мегабазы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660" w:rsidRPr="00AA7D23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Молекулы ДНК бывают либо линейными, либо замкнутыми в кольцо. 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количество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ДНК локализовано в хромосомах (99,5%)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Внехромосомная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генома человека -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ДНК митохондрий (0,5%)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Совсем небольшое количество составляют отдельные кольцевые молекулы ДНК в ядре и цитоплазме. Структурные классы ДНК человека представлены на рис. 1.5.</w:t>
      </w:r>
    </w:p>
    <w:p w:rsidR="009B3BA9" w:rsidRPr="00563134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ядерной или хромосомной ДНК только 25-35% составляют гены и их регуляторные участки (это уникальные последовательности). Лишь 10% относящейся к генам ДНК является кодирующей.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FD198" wp14:editId="7E08812B">
            <wp:extent cx="5057775" cy="3171825"/>
            <wp:effectExtent l="0" t="0" r="9525" b="9525"/>
            <wp:docPr id="3" name="Рисунок 3" descr="C:\Users\Microlab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lab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1.5.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классы ДНК человека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2,5-3,5% всей ядерной ДНК имеют отношение к синтезу белков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делает остальная часть генома, пока неизвестно. Однако вряд ли она не имеет функций.</w:t>
      </w:r>
    </w:p>
    <w:p w:rsidR="009B3BA9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Повторы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геномной ДНК выделяют несколько классов повторяющихся последовательностей.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ДНК различаются по длине каждого повтора и числу повторяющихся единиц (их называют тандемными). Различают </w:t>
      </w: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умеренно повторяющиеся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(до 1000 повторов в одном локусе) и </w:t>
      </w: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высокоповторяющиеся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(свыше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1000 повторов).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Они могут быть локализованы в одном локусе или во многих локусах одной или разных хромосом. Одна и та же последовательность может повторяться в разных локусах разное число раз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повторы называют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гипервариабельными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тандемными повторами.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BA9" w:rsidRPr="00E9156D" w:rsidTr="005F6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BA9" w:rsidRPr="00E9156D" w:rsidRDefault="009B3BA9" w:rsidP="005F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повтор состоит из 2-6 пар нуклеотидов, то такие повторы называют </w:t>
      </w:r>
      <w:proofErr w:type="spellStart"/>
      <w:r w:rsidRPr="00563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микросателлитами</w:t>
      </w:r>
      <w:proofErr w:type="spellEnd"/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повторяющихся копий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микросателлитов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варьирует от 5 до 50, а суммарная протяженность может достигать несколько сотен нуклеотидов.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Другая группа повторов - </w:t>
      </w:r>
      <w:r w:rsidRPr="00563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мини-сателлиты,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представлена повторяющимися элементами размером от 10 до 100 пар нуклеотидов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умеренно повторяющийся класс повторов формирует тракты протяженностью 10</w:t>
      </w:r>
      <w:r w:rsidRPr="00E91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E91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нуклеотидов. Значительная часть </w:t>
      </w: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мини-сателлитов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 рассеяна по геному. Некоторые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гипервариабельные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повторы этого класса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кластеризуются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субтеломерных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хромосом.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Мини- и </w:t>
      </w:r>
      <w:proofErr w:type="spellStart"/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микросателлитные</w:t>
      </w:r>
      <w:proofErr w:type="spellEnd"/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тандемные повторы разбросаны по всему геному и представляют собой уникальную для каждого человека комбинацию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числу тандемных повторов в разных локусах и по числу таких локусов. Их выявление характеризует генетический полиморфизм каждого человека, оценка которого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используется в медико-генетических и судебно-медицинских целях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гл. 9).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Высокоповторяющиеся последовательности размером от 100 пар нуклеотидов и более, формирующие тракты протяженностью до 10</w:t>
      </w:r>
      <w:r w:rsidRPr="00E91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- 10</w:t>
      </w:r>
      <w:r w:rsidRPr="00E91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нуклеотидов, составляют фракцию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сателлитной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ДНК. Данный класс повторов локализован преимущественно в областях конститутивного гетерохроматина и в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прицентромерных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регионах хромосом.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класс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низкокопийных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повторов составляют крупные блоки рассеянных по геному дупликаций. Многие из них имеют достаточно протяженные размеры (до 100 тыс. пар нуклеотидов) и обнаруживают высокую степень идентичности нуклеотидных последовательностей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(&gt;95%). Существует две категории сегментных дупликаций - внутрихромосомные и межхромосомные. Часто они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кластеризуются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прицентромерных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субтеломерных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хромосом. В геноме человека блоки сегментных дупликаций локализованы в хромосомах 7, 15, 17, 22, X. Высокая степень гомологии нуклеотидных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BA9" w:rsidRPr="00E9156D" w:rsidTr="005F6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BA9" w:rsidRPr="00E9156D" w:rsidRDefault="009B3BA9" w:rsidP="005F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последовательностей в пределах сегментных дупликаций определяет возможность прохождения между ними неравного кроссинговера, что приводит к возникновению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микроделеций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микродупликаций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хромосомных сегментах. Многие из этих нарушений проявляются хромосомными или генными заболеваниями (в зависимости от размера затрагиваемого участка).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недавно в геноме человека было идентифицировано 255 областей с крупными, размером от 100 тыс. пар нуклеотидов до 2,2 млн пар нуклеотидов, блоками повторов </w:t>
      </w:r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(CNV - </w:t>
      </w:r>
      <w:proofErr w:type="spellStart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Copy</w:t>
      </w:r>
      <w:proofErr w:type="spellEnd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Number</w:t>
      </w:r>
      <w:proofErr w:type="spellEnd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Variation</w:t>
      </w:r>
      <w:proofErr w:type="spellEnd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ведутся исследования, направленные на установление структуры и функции данного класса повторов. Получены первые данные, указывающие на ассоциацию числа крупных блоков повторов с системной красной волчанкой, псориазом, риском инфицирования вирусом иммунодефицита человека (ВИЧ) I типа.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Внехромосомные</w:t>
      </w:r>
      <w:proofErr w:type="spellEnd"/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кольцевые молекулы ДНК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Обнаруживают в цитоплазме и ядре. У человека они изучены еще недостаточно.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смысле они являются не составными элементами генома, а его продуктом.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Их размер колеблется от 150 пар нуклеотидов до 20 тыс. пар нуклеотидов.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ли эти молекулы продуктом фрагментации хромосомной ДНК в клетке или они образуются в результате других генетических процессов (гомологичной рекомбинации, обратной транскрипции), пока не ясно. Исследованные к настоящему времени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млекопитающих большие кольцевые ДНК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от 150 до 900 тыс. пар нуклеотидов, локализованные только в ядрах,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представляют собой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амплифицированные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участки онкогенов или генов устойчивости к ядам и антиметаболитам.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этими молекулами предположительно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связывают устойчивость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клеток к лекарствам и способность клеток к неограниченному росту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происхождение объясняют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делециями соответствующих областей хромосом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Митохондриальный геном</w:t>
      </w:r>
    </w:p>
    <w:p w:rsidR="009B3BA9" w:rsidRPr="000E62DE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 содержат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кольцевую двухцепочечную ДНК, которую иногда называют 25-й хромосомой человека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(мтДНК - митохондриальная ДНК).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каждой соматической клетке в среднем содержится около 1000 митохондрий. Суммарно ДНК митохондрий составляет не более 0,5% общего количества ДНК в организме. ДНК митохондрий реплицируется </w:t>
      </w:r>
      <w:proofErr w:type="spellStart"/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полуавтономно</w:t>
      </w:r>
      <w:proofErr w:type="spellEnd"/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ядерной ДНК.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Геном митохондрий человека был полностью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1981 г.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Он содержит 16 569 пар оснований и кодирует 2 </w:t>
      </w:r>
      <w:proofErr w:type="spellStart"/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рибосомные</w:t>
      </w:r>
      <w:proofErr w:type="spellEnd"/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РНК (рРНК) [12S и 16S], 22 транспортные РНК (тРНК) и 13 полипептидов.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Полипептиды являются субъединицами ферментативных комплексов окислительного фосфорилирования. Другие 66 субъединиц дыхательной цепи кодируются в ядре.</w:t>
      </w:r>
    </w:p>
    <w:p w:rsidR="009B3BA9" w:rsidRPr="000E62DE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Митохондриальный геном как целое отличается от ядерного генома несколькими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признаками: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• мтДНК наследуется по материнскому типу. В </w:t>
      </w:r>
      <w:r w:rsidRPr="000E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зиготе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содержится от 1 до 4 отцовских митохондрий, а материнских - 25 000.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не исключается, что после оплодотворения репликация отцовских митохондрий вообще блокируется.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Комбинативная изменчивость мтДНК (мейоз) отсутствует. Нуклеотидная последовательность меняется в поколениях только в результате мутаций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Митохондриальный геном непрерывен, т.е. не содержит интронов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имеется всего лишь несколько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межгенных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 оснований (или их вообще нет). Известно только одно исключение - около 1000 пар нуклеотидов является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интроном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промоторов (Д-петля).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мтДНК нет защитных гистонов и системы репарации ДНК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организация определяет примерно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10 раз большую скорость </w:t>
      </w:r>
      <w:proofErr w:type="spellStart"/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мутирования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ядерной ДНК.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Большинство генов мтДНК чередуются с генами тРНК,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служат разделяющими сигналами для дальнейшего процессинга первичных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транскриптов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BA9" w:rsidRPr="00E9156D" w:rsidTr="005F6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BA9" w:rsidRPr="00E9156D" w:rsidRDefault="009B3BA9" w:rsidP="005F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A9" w:rsidRPr="000E62DE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Внутри одной клетки могут функционировать митохондрии с разными типами мтДНК. Это состояние называют </w:t>
      </w:r>
      <w:proofErr w:type="spellStart"/>
      <w:r w:rsidRPr="000E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гетероплазмией</w:t>
      </w:r>
      <w:proofErr w:type="spellEnd"/>
      <w:r w:rsidRPr="000E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Присутствие в клетках митохондрий с одним типом </w:t>
      </w:r>
      <w:proofErr w:type="spellStart"/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мтДНК</w:t>
      </w:r>
      <w:proofErr w:type="spellEnd"/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proofErr w:type="spellStart"/>
      <w:r w:rsidRPr="000E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гомоплазмия</w:t>
      </w:r>
      <w:proofErr w:type="spellEnd"/>
      <w:r w:rsidRPr="000E6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E62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мтДНК транскрибируются или транслируются обе цепи. Код мтДНК лишь частично отличается от универсального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(UGA кодирует триптофан, AUA кодирует метионин, AGA и AGG являются стоп-кодонами).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 генов мтДНК лежат в основе митохондриальных болезней, отличающихся от моногенных болезней не только особенностями передачи из поколения в поколение по материнской линии, но и своеобразными чертами клинической картины.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мутации мтДНК открыты в каждом типе митохондриальных генов.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ДНК молекулы РНК, как правило, однонитевые (рис. 2.4). Построены они аналогично нитям ДНК, только, как уже говорилось, в сахарно-фосфатный остов их молекул входит не дезоксирибоза, а рибоза, и вместо тимина у них имеется другой пиримидин - урацил.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Гены и их структура</w:t>
      </w:r>
    </w:p>
    <w:p w:rsidR="009B3BA9" w:rsidRPr="00820591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Элементарной единицей наследственности является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ген.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Согласно современным представлениям, ген - это участок молекулы геномной ДНК, характеризуемый специфической для него последовательностью нуклеотидов, представляющий единицу функции, отличной от функций других генов, и способный изменяться путем </w:t>
      </w:r>
      <w:proofErr w:type="spellStart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мутирования</w:t>
      </w:r>
      <w:proofErr w:type="spellEnd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 - это отрезок молекулы ДНК, он дискретен, так как состоит из набора нуклеотидов. Это наиболее точная его характеристика, позволяющая идентифицировать данный ген, в каком бы месте он ни находился. Изменение молекулярной структуры ДНК генов, т.е. изменения нуклеиновой кислоты, из которой они состоят, ведет к появлению новых форм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генетической информации, новых молекулярных структур в материальной структуре наследственности. Такие изменения, как мутации (см. гл. 4), могут происходить в любых точках в пределах гена. Но в функциональном отношении ген представляет собой целостную единицу: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изменение нуклеотидов в гене или потеря его части либо полностью его инактивирует, либо изменяет его генетическую функцию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Экзон-</w:t>
      </w:r>
      <w:proofErr w:type="spellStart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интронная</w:t>
      </w:r>
      <w:proofErr w:type="spellEnd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организация гена.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 человека имеет кодирующую часть </w:t>
      </w:r>
      <w:r w:rsidRPr="008205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(экзон)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общей длиной в несколько тысяч пар оснований. Однако общая длина гена значитель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больше, поскольку кроме экзо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нов (кодирующей части) в состав гена входят </w:t>
      </w:r>
      <w:r w:rsidRPr="008205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интроны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некодирую-щая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часть) и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фланкирующие последовательности,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до (с 5'-конца) и после (с З'-конца) кодирующей части (рис. 2.7).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Кодирующая часть большинства генов находится в пределах 1-3 тысяч пар оснований, что соответствует белковому продукту из 300-1000 аминокислотных остатков. У большинства генов кодирующая часть поделена на несколько экзонов, между которыми расположены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некодирующие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(интроны).</w:t>
      </w:r>
    </w:p>
    <w:p w:rsidR="009B3BA9" w:rsidRPr="00820591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Межгенные участки ДНК называются </w:t>
      </w:r>
      <w:proofErr w:type="spellStart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спейсерами</w:t>
      </w:r>
      <w:proofErr w:type="spellEnd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Спейсеры</w:t>
      </w:r>
      <w:proofErr w:type="spellEnd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состоят из повторяющихся последовательностей ДНК различных типов и уникальных </w:t>
      </w:r>
      <w:proofErr w:type="spellStart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нетранскрибируемых</w:t>
      </w:r>
      <w:proofErr w:type="spellEnd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последовательностей, не являющихся генами. Их функция неизвестна.</w:t>
      </w:r>
    </w:p>
    <w:p w:rsidR="009B3BA9" w:rsidRPr="00820591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Молекула ДНК может содержать множество генов. По приблизительным оценкам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 имеет около 30 тыс. генов, каждый из которых выполняет специфическую функцию - кодирует определенный полипептид (например, ферменты или структурные белки клетки) или молекулу РНК.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Генный уровень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в генетике всегда уделялось гену. Благодаря комплексному подходу к изучению генов (от фенотипа на уровне организма до расшифровки нуклеотидной последовательности) накопилась обширная информация о строении и функции генов. </w:t>
      </w: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 </w:t>
      </w:r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последовательность нуклеотидов в ДНК, кодирующих определенную мРНК и соответствующий белок, либо РНК, несущие структурные или регуляторные функции.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генов являются участками ДНК, которые </w:t>
      </w:r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несут информацию о последовательности аминокислотных остатков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белке, однако некоторые гены кодируют только РНК. Со всеми генами связаны </w:t>
      </w: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регуляторные последовательности ДНК,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участки, к которым присоединяются белки, определяющие, будет ли ген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экспрессирован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данное время и в данном месте.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данных по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секвенированию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определено, что в геноме человека около 30 000 генов, а не 70 000-100 000, как считали ранее. По уточненным данным Национального центра биотехнологической информации США на март 2008 г. в геноме человека насчитывается </w:t>
      </w:r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31 809 генов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псевдогены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гены, кодирующие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микроРНК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базу </w:t>
      </w:r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OMIM (</w:t>
      </w:r>
      <w:proofErr w:type="spellStart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Gene</w:t>
      </w:r>
      <w:proofErr w:type="spellEnd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Map</w:t>
      </w:r>
      <w:proofErr w:type="spellEnd"/>
      <w:r w:rsidRPr="00E91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только гены, влияющие на различные заболевания. На май 2009 г. зарегистрировано 10 752 таких генов. Сотни генов, вероятно, получены человеком в результате горизонтальной передачи, начиная от бактерий. Более 6500 генов человека (примерно </w:t>
      </w:r>
      <w:r w:rsidRPr="00E91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915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генома) охарактеризованы экспериментально (по функции продукта, наличию мутаций,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тканеспецифичности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размеру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BA9" w:rsidRPr="00E9156D" w:rsidTr="00EE69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BA9" w:rsidRPr="00E9156D" w:rsidRDefault="009B3BA9" w:rsidP="00E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Гены человека более сложные, чем у других изученных организмов (например, у дрозофилы). Благодаря </w:t>
      </w: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альтернативному </w:t>
      </w:r>
      <w:proofErr w:type="spellStart"/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сплайсингу</w:t>
      </w:r>
      <w:proofErr w:type="spellEnd"/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синтезируемых белковых продуктов, очевидно, в 1,5-2 раза больше, чем число генов. Явление альтернативного сплайсинга заключается в следующем. Из одного и того же первичного РНК-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процессинге РНК в разных тканях образуется не один, а несколько разных по длине мРНК-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транскриптов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 синтезированные полипептиды также будут различными. Таким образом, </w:t>
      </w:r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 и та же ДНК-последовательность может кодировать не один, а несколько разных белковых продуктов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Предполагается, что 40-60% генов человека подвергается альтернативному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сплайсингу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существенным образом увеличивает разнообразие кодируемых геном продуктов.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генов имеет размеры до 50 000 пар нуклеотидов (табл. 1.4). Средняя длина участка хромосомы, приходящегося на ген, составляет 27 000 пар нуклеотидов. Однако есть гены, размер которых в 100 раз меньше или в 100 раз больше этой средней величины.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BA9" w:rsidRPr="00E9156D" w:rsidTr="00EE69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BA9" w:rsidRPr="00E9156D" w:rsidRDefault="009B3BA9" w:rsidP="00E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 из менделевской генетики, различные аллели могут проявляться в доминантном, рецессивном и кодоминантном вариантах. В геноме человека это правило в отдельных случаях нарушается.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данные необходимо принимать во внимание при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медикогенетическом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консультировании, когда родословная может не укладываться в рамки привычных типов наследования.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генов</w:t>
      </w:r>
    </w:p>
    <w:p w:rsidR="009B3BA9" w:rsidRPr="00FF4243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Накопленные сведения о генах человека позволяют выделить их группы по функциям первичного продукта: </w:t>
      </w:r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ферменты; модуляторы белковой функции; рецепторы; транскрипционные факторы; белки внутриклеточного матрикса; белки внеклеточного матрикса; трансмембранные переносчики; структуры ионных каналов; молекулы клеточных сигналов; гормоны; </w:t>
      </w:r>
      <w:proofErr w:type="spellStart"/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экстраклеточные</w:t>
      </w:r>
      <w:proofErr w:type="spellEnd"/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переносчики; иммуноглобулины.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Кроме того, необходимо отметить наличие генов, продуктом которых являются различные классы РНК (тРНК, рРНК, малые ядерные РНК).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идет активное изучение новых видов РНК. К моменту написания данного учебника открыто более 20 видов РНК, которые участвуют в синтезе белка,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посттранскрипционной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регуляции, репликации ДНК. Например,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микроРНК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эукариотических клетках и малые интерферирующие РНК могут блокировать трансляцию мРНК или усиливать ее распад, что приводит к подавлению экспрессии гена. Этот феномен назван РНК-интерференцией и по эффекту напоминает эпигенетическую регуляцию экспрессии генов путем их </w:t>
      </w:r>
      <w:proofErr w:type="spellStart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метилирования</w:t>
      </w:r>
      <w:proofErr w:type="spellEnd"/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Малая ядерная РНК участвует в сплайсинге путем удаления интронов из мРНК. Очевидно, что основная роль большинства видов РНК - регуляция экспрессии генов и их продуктов.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Полагают, что 30-50% регуляции транскрипционной активности выполняется упомянутыми выше видами РНК.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BA9" w:rsidRPr="00E9156D" w:rsidTr="00EE69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BA9" w:rsidRPr="00E9156D" w:rsidRDefault="009B3BA9" w:rsidP="00E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есть еще и гены с неизвестным пока действием.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функциональную категорию (</w:t>
      </w:r>
      <w:r w:rsidRPr="0083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31,2% общего числа идентифицированных генов) составляют гены, кодирующие ферменты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раза </w:t>
      </w:r>
      <w:r w:rsidRPr="0083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 генов-модуляторов белковой структуры и функции (13,6%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Они стабилизируют, свертывают полипептидные цепи или влияют на функции белка. Каждая из остальных категорий генов составляет менее 10% общего числа.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развития наследственных болезней во многом зависят от функции вовлеченного в патологию гена. Болезни, ассоциированные с генами, кодирующими белки во всех функциональных категориях, могут проявляться в любом периоде жизни. Гены, кодирующие транскрипционные факторы, чаще представлены среди генов, вызывающих болезни с началом во внутриутробном периоде.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 том, что транскрипционные факторы, вероятно, играют важную роль в «оркестровке» развития на ранних стадиях онтогенеза. Неудивительно, что гены, кодирующие транскрипционные факторы, составляют более 30% генов, ассоциируемых с фенотипами врожденных пороков развития.</w:t>
      </w:r>
    </w:p>
    <w:p w:rsidR="009B3BA9" w:rsidRPr="00E9156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 высока доля болезней с началом на 1-м году жизни, вызванных мутациями в генах, кодирующих ферменты (47%).</w:t>
      </w: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Развивающийся плод имеет доступ к материнской метаболической системе гомеостаза через плаценту. Таким образом, дети с врожденными нарушениями, вызванными недостаточностью ферментов, обычно нормальны при рождении, но симптомы нарушения гомеостаза развиваются после рождения, когда у ребенка включается собственная дефектная система метаболизма.</w:t>
      </w:r>
    </w:p>
    <w:p w:rsidR="009B3BA9" w:rsidRPr="0083060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Болезни, вызванные дефектами генов, кодирующих ферменты, наследуются по аутосомно-рецессивному типу, а связанные с генами, кодирующими модуляторы белковой функции или рецепторы, - по аутосомно-рецессивному или аутосомно-доминантному. Болезни, </w:t>
      </w:r>
      <w:r w:rsidRPr="0083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вызванные генами транскрипционных факторов, обычно относятся к группе аутосомно-доминантных.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BA9" w:rsidRPr="00E9156D" w:rsidTr="00EE69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BA9" w:rsidRPr="00E9156D" w:rsidRDefault="009B3BA9" w:rsidP="00E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A9" w:rsidRPr="0083060D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временные закономерности формирования наследственных болезней строго соответствуют роли и месту первичных продуктов в онтогенезе. </w:t>
      </w:r>
      <w:r w:rsidRPr="0083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транскрипционных факторов развиваются внутриутробно, патология ферментов - в течение 1-го года жизни, рецепторов - в возрасте от 1 года до пубертатного периода, модуляторов белковой функции - у взрослых до 50 лет.</w:t>
      </w:r>
    </w:p>
    <w:p w:rsidR="009B3BA9" w:rsidRPr="00C578E5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живет и работает благодаря строго скоординированным действиям генов. Количественное распределение </w:t>
      </w:r>
      <w:r w:rsidRPr="00C5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функций генов, участвующих в основных процессах типичной клетки человека, следующее: синтез РНК и белков - 22%; клеточное деление - 12%; клеточные сигналы - 12%; защита клетки - 12%; обмен (метаболизм) - 17%; клеточные структуры - 8%; неизвестная функция - 17%.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НУКЛЕИНОВЫХ КИСЛОТ</w:t>
      </w:r>
    </w:p>
    <w:p w:rsidR="004A3660" w:rsidRPr="00AA7D23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Нуклеиновые кислоты выполняют важнейшие биологические функции.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ДНК хранится наследственная информация обо всех свойствах клетки и организма в целом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Различные виды РНК принимают участие </w:t>
      </w:r>
      <w:r w:rsidRPr="00AA7D23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в реализации наследственной информации через синтез белка.</w:t>
      </w:r>
    </w:p>
    <w:p w:rsidR="009B3BA9" w:rsidRPr="00AA7D23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функций, присущих молекулам РНК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РНК могут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быть разделены на несколько классов: РНК-</w:t>
      </w:r>
      <w:proofErr w:type="spell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транскрипты</w:t>
      </w:r>
      <w:proofErr w:type="spell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(информационная иРНК или матричная мРНК), транспортная (тРНК), рибосомальная (рРНК) и гетерогенная ядерная РНК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гяРНК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молекула РНК выполняет свою </w:t>
      </w:r>
      <w:r w:rsidRPr="009B3B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специфическую функцию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мРНК (иногда ее называют информационной - иРНК) переносят информацию о структуре белка от ДНК к рибосомам, т.е. являются </w:t>
      </w:r>
      <w:proofErr w:type="spell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транскриптом</w:t>
      </w:r>
      <w:proofErr w:type="spell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(копией) смысловой ДНК,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служит матрицей для синтеза белка;</w:t>
      </w:r>
    </w:p>
    <w:p w:rsidR="009B3BA9" w:rsidRPr="00AA7D23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гяРНК</w:t>
      </w:r>
      <w:proofErr w:type="spell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участвуют в процессе сплайсинга (вырезания последователь-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ностей</w:t>
      </w:r>
      <w:proofErr w:type="spell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комплементарных </w:t>
      </w:r>
      <w:proofErr w:type="spell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интронам</w:t>
      </w:r>
      <w:proofErr w:type="spell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из первичного РНК-</w:t>
      </w:r>
      <w:proofErr w:type="spell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транскрипта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тРНК переносят аминокислоты в рибосомы, специфичность такого переноса обеспечивается наличием 20 типов тРНК, соответствующих 20 аминокислотам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рРНК образуют в комплексе с белками рибосому, сложную органеллу, в которой происходит синтез белка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молекул РНК очень различны, но в общем они меньше молекул ДНК. К самым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мелким относятся тРНК, молекулярная масса молекулы около 25 000, состоят они из 75 нуклеотидов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генетической информации, заключенной в молекуле ДНК, осуществляется в соотв</w:t>
      </w:r>
      <w:r w:rsidR="009B3B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центральной молекуляр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но-генетической догмой (рис. 2.5).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5970A" wp14:editId="30101694">
            <wp:extent cx="5057775" cy="1228725"/>
            <wp:effectExtent l="0" t="0" r="9525" b="9525"/>
            <wp:docPr id="13" name="Рисунок 13" descr="http://www.medcollegelib.ru/cgi-bin/mb4?usr_data=gd-image%28doc,ISBN9785970429860-0003,pic_0014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collegelib.ru/cgi-bin/mb4?usr_data=gd-image%28doc,ISBN9785970429860-0003,pic_0014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2.5.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догма молекулярной биологии</w:t>
      </w:r>
    </w:p>
    <w:p w:rsidR="009B3BA9" w:rsidRDefault="009B3BA9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BA9" w:rsidRDefault="009B3BA9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BA9" w:rsidRDefault="009B3BA9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BA9" w:rsidRDefault="009B3BA9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51E" w:rsidRDefault="0017351E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51E" w:rsidRDefault="0017351E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Сохранение информации от поколения к поколению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размножении любых форм жизни происходит увеличение числа молекул ДНК. Из одной клетки, образовавшейся в результате слияния гамет, получаются тысячи, миллионы клеток тела. Каждая исходная молекула ДНК дает начало огромному числу новых молекул ДНК с сохранением в неизменном виде всех особенностей, присущих ДНК. Это происходит в процессе </w:t>
      </w:r>
      <w:r w:rsidRPr="009B3BA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репликации</w:t>
      </w:r>
      <w:r w:rsidRPr="00AA7D23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, при которой информация, закодированная в последовательности оснований молекулы родительской ДНК, передается с максимальной точностью дочерней ДНК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2.6).</w:t>
      </w:r>
    </w:p>
    <w:p w:rsidR="004A3660" w:rsidRPr="00820591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Репликация - единственно возможный способ увеличения числа молекул ДНК, на который указывает сама структура этих молекул. </w:t>
      </w:r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помощью фермента ДНК-полимеразы разрываются слабые водородные связи между двумя цепями ДНК, образуются одноцепочечные нити (цепи родительской ДНК расплетаются, и каждая из них служит матрицей, определяющей последовательность оснований в новой, комплементарной цепи ДНК (дочерней)). Затем к каждой цепочке достраиваются по принципу комплементарности нуклеотиды (А-Т, </w:t>
      </w:r>
      <w:proofErr w:type="gramStart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Г-Ц</w:t>
      </w:r>
      <w:proofErr w:type="gramEnd"/>
      <w:r w:rsidRPr="00AA7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образуя две двухцепочечные молекулы ДНК.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новых нитей ДНК протекает всегда в направлении от 5' атома углерода сахара к 3' атому. </w:t>
      </w:r>
      <w:r w:rsidRPr="00820591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Репликация имеет полуконсервативный характер: в каждой вновь образуемой молекуле ДНК одна нить происходит от родительской молекулы, а вторая синтезируется заново.</w:t>
      </w:r>
    </w:p>
    <w:p w:rsidR="004A3660" w:rsidRPr="00820591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репликации нуклеиновых кислот целиком </w:t>
      </w:r>
      <w:r w:rsidRPr="00820591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зависит от работы ряда ферментов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Установлено, что в этом процессе участвует минимум</w:t>
      </w:r>
      <w:r w:rsidR="0082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="00820591"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группы</w:t>
      </w:r>
      <w:r w:rsidR="00820591"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ферментов: </w:t>
      </w:r>
      <w:r w:rsidR="008205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ДНК-полимеразы, РНК-полиме</w:t>
      </w:r>
      <w:r w:rsidRPr="008205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разы, эндонуклеазы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r w:rsidRPr="008205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ДНК-лигазы.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Ферменты, осуществляющие синтез ДНК, называются </w:t>
      </w:r>
      <w:r w:rsidR="00820591" w:rsidRPr="008205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ДНК-поли</w:t>
      </w:r>
      <w:r w:rsidRPr="008205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меразами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ДНК-полимераза I была получена в очищенном виде А.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Корнбергом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E. </w:t>
      </w:r>
      <w:proofErr w:type="spellStart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coli</w:t>
      </w:r>
      <w:proofErr w:type="spellEnd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 г. В клетках содержатся три различные формы ДНК-полимераз, все они обладают синтезирующей активностью и способны удлинять цепи ДНК в направлении 5'-3', последовательно пр</w:t>
      </w:r>
      <w:r w:rsidR="00820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ибавляя по одному нуклеотиду к 3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'-ОН-концу цепи. Репликацию ДНК осуществляет ДНК-полимераза а, репарацию (исправление) поврежденных участков ДНК осуществляют ДНК-полимеразы I, II.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РНК-полимераза - фермент, осуществляющий транскрипцию</w:t>
      </w:r>
      <w:r w:rsidR="00820591"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ДНК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Эндонуклеазы - ферменты, разрезающие </w:t>
      </w:r>
      <w:proofErr w:type="spellStart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двухнитевую</w:t>
      </w:r>
      <w:proofErr w:type="spellEnd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молекулу ДНК в местах, соответствующих последовательностям из 4-12 нуклеотидов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ДНК-лигазы - ферменты, катализирующие образование </w:t>
      </w:r>
      <w:proofErr w:type="spellStart"/>
      <w:proofErr w:type="gramStart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фосфо-диэфирной</w:t>
      </w:r>
      <w:proofErr w:type="spellEnd"/>
      <w:proofErr w:type="gramEnd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связи между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3'- и 5'-концами фрагментов ДНК.</w:t>
      </w:r>
    </w:p>
    <w:p w:rsidR="004A3660" w:rsidRPr="00820591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B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Репликация ДНК начинается с разрыва в одной из двух цепей ДНК под действием эндонуклеазы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к этому месту </w:t>
      </w:r>
      <w:r w:rsidRPr="009B3B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присоединяется ДНК-полимераза и начинается непрерывный синтез нового </w:t>
      </w:r>
      <w:proofErr w:type="spellStart"/>
      <w:r w:rsidRPr="009B3B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олигонуклеотида</w:t>
      </w:r>
      <w:proofErr w:type="spellEnd"/>
      <w:r w:rsidRPr="009B3B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одной из двух родительских цепей в направлении 5'-3'.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второй цепи родительской ДНК идет синтез прерывистый, сопровождающийся образованием фрагментов ДНК, также в направлении 5'-3' с последующим </w:t>
      </w:r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объединением фрагментов ДНК при участии ДНК-</w:t>
      </w:r>
      <w:proofErr w:type="spellStart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лигаз</w:t>
      </w:r>
      <w:proofErr w:type="spellEnd"/>
      <w:r w:rsidRPr="00820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единую полинуклеотидную молекулу.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Инициация биосинтеза дочерних цепей ДНК требует предварительного синтеза на материнской ДНК </w:t>
      </w:r>
      <w:r w:rsidR="008205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затравочного </w:t>
      </w:r>
      <w:proofErr w:type="spellStart"/>
      <w:r w:rsidR="008205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олигонук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леотидного</w:t>
      </w:r>
      <w:proofErr w:type="spellEnd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праймера</w:t>
      </w:r>
      <w:proofErr w:type="spellEnd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свободной гидроксильной группой. Этот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олигонуклеотид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около 50 нуклеотидных остатков, синтезируется комплементарно на матрице ДНК при участии РНК-полимеразы.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репликация ДНК обеспечивает высочайшую точность воспроизведения генетической информации в поколениях клеток и организмов в целом, т.е. реализует одну из основных функций нуклеиновых кислот (ДНК) - сохранение генетической информации.</w:t>
      </w:r>
    </w:p>
    <w:p w:rsidR="007E79EE" w:rsidRDefault="007E79EE" w:rsidP="00820591">
      <w:pPr>
        <w:spacing w:after="0" w:line="240" w:lineRule="auto"/>
        <w:jc w:val="both"/>
      </w:pPr>
    </w:p>
    <w:p w:rsidR="009B3BA9" w:rsidRDefault="009B3BA9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</w:p>
    <w:p w:rsidR="009B3BA9" w:rsidRDefault="009B3BA9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</w:p>
    <w:p w:rsidR="00590B63" w:rsidRDefault="00590B63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</w:p>
    <w:p w:rsidR="0017351E" w:rsidRDefault="0017351E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5C05D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lastRenderedPageBreak/>
        <w:t>Реализация генетической информации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были рассмотрены: механизм, обеспечивающий сохранение генетической информации (репликация), и материальная единица наследственности (ген). Кроме того, должен существовать и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другой механизм, ответственный за проявление записанной в нуклеиновой кислоте генетической информации в специфичной структуре синтезируемых в клетках белков, которые определяют все основные свойства организма и играют ключевую роль в его жизнедеятельности, т.е. ответственный за реализацию генетической информации.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молекулярной догме, генетическая информация реализуется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 следующие этапы.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Транскрипция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(«переписывание») -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перенос генетической информации от ДНК к РНК, который заключается в избирательном синтезе молекул мРНК, комплементарных определенным участкам ДНК, соответствующих одному или нескольким генам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2.8).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EB219" wp14:editId="7D132AF1">
            <wp:extent cx="4448175" cy="2543175"/>
            <wp:effectExtent l="0" t="0" r="9525" b="9525"/>
            <wp:docPr id="14" name="Рисунок 14" descr="http://www.medcollegelib.ru/cgi-bin/mb4?usr_data=gd-image%28doc,ISBN9785970429860-0003,pic_0017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dcollegelib.ru/cgi-bin/mb4?usr_data=gd-image%28doc,ISBN9785970429860-0003,pic_0017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2.8.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молекулы мРНК на ДНК-матрице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Транскрипция заключается в том, что на одной из нитей ДНК происходит матричный синтез нити мРНК.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Этот синтез осуществляется особым ферментом - РНК-полимеразой, который прикрепляется к началу участка ДНК, расплетает двойную спираль ДНК и, перемещаясь вдоль одной из нитей, последовательно строит</w:t>
      </w:r>
      <w:r w:rsid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рядом с ней комплементарную ей нить РНК.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передвижения РНК-полимеразы, растущая нить РНК отходит от матрицы ДНК и двойная спираль ДНК позади фермента восстанавливается, а когда РНК-полимераза достигает конца копируемого участка, РНК отделяется от ДНК. Синтезированная нить РНК содержит информацию, точно переписанную с соответствующего участка ДНК, так как последовательность нуклеотидов в ней полностью предопределена последовательностью нуклеотидов в ДНК: в строящуюся РНК напротив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аденина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включается урацил, напротив гуанина - цитозин, напротив цитозина - гуанин и напротив тимина - аденин.</w:t>
      </w:r>
    </w:p>
    <w:p w:rsidR="004A3660" w:rsidRPr="001B1196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зависимости от того, какие гены транскрибируются, продуктами транскрипции могут быть те </w:t>
      </w:r>
      <w:r w:rsidR="005C05DE" w:rsidRPr="001B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другие виды РНК: </w:t>
      </w:r>
      <w:proofErr w:type="spellStart"/>
      <w:r w:rsidR="005C05DE" w:rsidRPr="001B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рибосомаль</w:t>
      </w:r>
      <w:r w:rsidRPr="001B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ные</w:t>
      </w:r>
      <w:proofErr w:type="spellEnd"/>
      <w:r w:rsidRPr="001B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РНК, транспортные РНК, матричные РНК.</w:t>
      </w:r>
    </w:p>
    <w:p w:rsidR="004A3660" w:rsidRPr="004A3660" w:rsidRDefault="001B1196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96">
        <w:rPr>
          <w:rFonts w:ascii="Times New Roman" w:hAnsi="Times New Roman" w:cs="Times New Roman"/>
          <w:sz w:val="24"/>
          <w:szCs w:val="24"/>
          <w:u w:val="single"/>
        </w:rPr>
        <w:t xml:space="preserve">В большинстве случаев исходная молекула мРНК разрезается на отдельные фрагменты. Одни фрагменты - интроны - расщепляются до нуклеотидов, а другие - экзоны - сшиваются в зрелую мРНК. Процесс соединения экзонов «без узелков» называют </w:t>
      </w:r>
      <w:proofErr w:type="spellStart"/>
      <w:proofErr w:type="gramStart"/>
      <w:r w:rsidRPr="001B1196">
        <w:rPr>
          <w:rFonts w:ascii="Times New Roman" w:hAnsi="Times New Roman" w:cs="Times New Roman"/>
          <w:sz w:val="24"/>
          <w:szCs w:val="24"/>
          <w:u w:val="single"/>
        </w:rPr>
        <w:t>сплайсингом.</w:t>
      </w:r>
      <w:r w:rsidR="004A3660" w:rsidRPr="001B11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Процессинг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1B1196">
        <w:rPr>
          <w:rFonts w:ascii="Times New Roman" w:hAnsi="Times New Roman" w:cs="Times New Roman"/>
          <w:sz w:val="24"/>
          <w:szCs w:val="24"/>
        </w:rPr>
        <w:t>(</w:t>
      </w:r>
      <w:r w:rsidRPr="001B1196">
        <w:rPr>
          <w:rFonts w:ascii="Times New Roman" w:hAnsi="Times New Roman" w:cs="Times New Roman"/>
          <w:sz w:val="24"/>
          <w:szCs w:val="24"/>
          <w:u w:val="single"/>
        </w:rPr>
        <w:t>созревание</w:t>
      </w:r>
      <w:r w:rsidRPr="001B1196">
        <w:rPr>
          <w:rFonts w:ascii="Times New Roman" w:hAnsi="Times New Roman" w:cs="Times New Roman"/>
          <w:sz w:val="24"/>
          <w:szCs w:val="24"/>
        </w:rPr>
        <w:t xml:space="preserve">) </w:t>
      </w:r>
      <w:r w:rsidR="004A3660" w:rsidRPr="001B11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- </w:t>
      </w:r>
      <w:r w:rsidR="004A3660" w:rsidRPr="001B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 молекул мРНК, представляющих собой непрерывную последовательность нуклеотидов, комплементарную только экзонам - кодирующим участкам гена.</w:t>
      </w:r>
      <w:r w:rsidR="004A3660" w:rsidRPr="001B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молекулы</w:t>
      </w:r>
      <w:r w:rsidR="004A3660"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мРНК выходят из ядра в цитоплазму и соединяются с рибосомами, где происходит процесс трансляции - синтез полипептидной цепи по молекуле мРНК.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Трансляция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(«перевод») - процесс декодирования мРНК, в результате которого информация с языка последовательности оснований мРНК переводится на язык аминокислотной последовательности белка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2.9).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место в трансляции принадлежит 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рибосомам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рибонуклеопротеиновым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 диаметром 20-30 нм, в большом количестве присутствующим в цитоплазме клеток. Рибосома образована двумя субъединицами - большой и малой, состоящими из рРНК и белков. Аминокислоты, синтезированные клеткой, доставляются к месту сборки из них белка, т.е. в рибосомы, посредством тРНК.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цитоплазме клетки находится 20 различных аминокислот и соответствующие им тРНК. С помощью ферментов аминокислоты «узнают» соответствующие тРНК, присоединяются к ним, и тРНК переносит их к месту синтеза белка в рибосому.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тРНК имеют три функциональных участка в своей молекуле: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 участок узнавания фермента, определяющий, какая именно аминокислота будет присоединена к данной тРНК;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 акцепторный участок, к которому прикрепляется аминокислота;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участок, состоящий из трех нуклеотидов - антикодон, определяющий то место в синтезируемой молекуле белка, какое должна занять данная аминокислота.</w:t>
      </w:r>
    </w:p>
    <w:p w:rsidR="004A3660" w:rsidRPr="005C05DE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Акцепторный участок одинаков у всех тРНК, он имеет последовательность оснований Ц-Ц-А. Участки узнавания и антикодоны разные у различных тРНК.</w:t>
      </w:r>
    </w:p>
    <w:p w:rsidR="004A3660" w:rsidRPr="004A3660" w:rsidRDefault="004A3660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мРНК содержат транскрибированную с соответствующих генов информацию о том, какие белки должны быть синтезированы в рибосомах и служат матрицами, определяющими, в какой последовательности аминокислоты, доставленные тРНК в рибосомы, включаются в растущую полипептидную цепь белка.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Каждой аминокислоте в мРНК соответствует определенная тройка (триплет) нуклеотидов, называемая </w:t>
      </w:r>
      <w:r w:rsidRPr="005C05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кодоном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этой аминокислоты; кодон комплементарен триплету, образующему </w:t>
      </w:r>
      <w:r w:rsidRPr="005C05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антикодон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соответствующей тРНК.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если в рибосоме на мРНК будет кодон АУГ, то к нему подойдет тРНК с комплементарным антикодоном УАЦ. В рибосоме, в большой ее субъединице между аминокислотами образуются пептидные связи. Затем тРНК вытесняется в цитоплазму, а рибосома передвигается на следующий кодон, т.е. происходит считывание информации.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мРНК существуют кодоны: инициирующие (АУГ) - определяющие начало синтеза белка; терминирующие (стоп-кодон) (УАГ, УАА, УГА), заканчивающие синтез белка. Сигналом к завершению трансляци</w:t>
      </w:r>
      <w:r w:rsid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служит один из трех стоп-кодо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нов.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появление стоп-кодона на рибосоме прерывает процесс трансляции. На следующем этапе полипептидные цепи транспортируются к специфическим органеллам клетки и модифицируются с образованием зрелого, функционально активного белка.</w:t>
      </w:r>
    </w:p>
    <w:p w:rsidR="009B3BA9" w:rsidRPr="008D452C" w:rsidRDefault="009B3BA9" w:rsidP="009B3BA9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Последовательность матричных реакций при биосинтезе белков можно представить в виде схемы.</w:t>
      </w:r>
    </w:p>
    <w:p w:rsidR="009B3BA9" w:rsidRPr="008D452C" w:rsidRDefault="009B3BA9" w:rsidP="009B3BA9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4FED3614" wp14:editId="5A408172">
            <wp:extent cx="5057775" cy="1990725"/>
            <wp:effectExtent l="0" t="0" r="9525" b="9525"/>
            <wp:docPr id="16" name="Рисунок 16" descr="http://www.medcollegelib.ru/cgi-bin/mb4?usr_data=gd-image%28doc,ISBN9785970429570-0003,pic_0003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collegelib.ru/cgi-bin/mb4?usr_data=gd-image%28doc,ISBN9785970429570-0003,pic_0003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Генетический код и его свойства</w:t>
      </w:r>
    </w:p>
    <w:p w:rsidR="009B3BA9" w:rsidRPr="009B3BA9" w:rsidRDefault="009B3BA9" w:rsidP="009B3BA9">
      <w:pPr>
        <w:pStyle w:val="txt"/>
        <w:spacing w:before="0" w:beforeAutospacing="0" w:after="0" w:afterAutospacing="0"/>
        <w:jc w:val="both"/>
      </w:pPr>
      <w:r w:rsidRPr="004A3660">
        <w:t xml:space="preserve">Генетическая информация, содержащаяся в ДНК и мРНК, заключена в последовательности расположения нуклеотидов в молекулах. </w:t>
      </w:r>
      <w:r w:rsidRPr="009B3BA9">
        <w:t xml:space="preserve">Каждые три нуклеотида образуют кодон (триплет) - </w:t>
      </w:r>
      <w:r w:rsidRPr="009B3BA9">
        <w:rPr>
          <w:u w:val="single"/>
        </w:rPr>
        <w:t>единицу генетического кода</w:t>
      </w:r>
      <w:r w:rsidRPr="009B3BA9">
        <w:t xml:space="preserve">, который обычно кодирует включение одной аминокислоты. </w:t>
      </w:r>
      <w:r w:rsidRPr="009B3BA9">
        <w:lastRenderedPageBreak/>
        <w:t xml:space="preserve">Последовательность кодонов в гене определяет последовательность аминокислот в полипептидной цепи белка, кодируемого этим геном. 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информации с языка нуклеотидов на язык аминокислот осуществляется с помощью генетического кода. Расшифровка генетического кода - одно из великих достижений науки. Носителем генетической информации является ДНК, но так как непосредственное участие в синтезе белка принимает мРНК - копия одной из нитей ДНК, то генетический код записан на «языке» РНК.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Генетический код обозначается четырьмя буквами (первыми буквами названий четырех нуклеотидов), отличающихся азотистыми основаниями: А, Т, Ц, Г.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белках встречается 20 различных аминокислот, длина «слова», определяющая аминокислоту, состоит из трех нуклеотидов. Число возможных триплетов нуклеотидов равно 64.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вытекает из того, что в молекуле нуклеиновой кислоты имеется только четыре разных вида нуклеотидов, различающихся своими азотистыми основаниями, а молекула белка содержит 20 разных аминокислот. Чтобы обеспечить кодирование всех аминокислот в кодоне, должно быть минимум три нуклеотида, так как в этом случае возможно 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3</w:t>
      </w:r>
      <w:r w:rsidRPr="005C05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 64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</w:t>
      </w:r>
      <w:proofErr w:type="spellStart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трехнуклеотидных</w:t>
      </w:r>
      <w:proofErr w:type="spellEnd"/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сочетаний. В 1965 году был расшифрован полностью весь генетический код. Из 64 кодонов три кодона - УАГ, УАА, УГА не кодируют аминокислот.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генетического кода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Генетический код триплетен.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аминокислота кодируется группой из трех нуклеотидов (триплетом нуклеотидов, табл. 2.1).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Вырожденность генетического кода.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аминокислота может кодироваться не одним, а несколькими определенными триплетами нуклеотидов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Однозначность генетического кода.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кодону соответствует только одна аминокислота, т.е. триплет шифрует только одну аминокислоту.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Неперекрываемость генетического кода.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считывания генетического кода не допускает возможности перекрывания кодонов. </w:t>
      </w:r>
      <w:r w:rsidRPr="001B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Начавшись на определенном кодоне, считывание следующих идет без пропусков, т.е. внутри гена нет знаков препинания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при выпадении одного или двух нуклеотидов из цепи, при считывании образуется белок, не имеющий ничего общего с тем белком, который кодировался нормальным геном.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Универсальность генетического кода.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информация для всех организмов, обладающих разным уровнем организации (от ромашки до человека), кодируется одинаково.</w:t>
      </w:r>
    </w:p>
    <w:p w:rsidR="009B3BA9" w:rsidRPr="004A3660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Линейность генетического кода.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Кодоны прочитываются последовательно в направлении закодированной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от 5'-конца к 3 ' -конц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9B3BA9" w:rsidRPr="008D452C" w:rsidRDefault="009B3BA9" w:rsidP="009B3BA9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9B3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Default="009B3BA9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9B3BA9" w:rsidRPr="009B3BA9" w:rsidRDefault="009B3BA9" w:rsidP="008C496F">
      <w:pPr>
        <w:pStyle w:val="txt"/>
        <w:spacing w:before="0" w:beforeAutospacing="0" w:after="0" w:afterAutospacing="0"/>
        <w:jc w:val="both"/>
        <w:rPr>
          <w:b/>
          <w:sz w:val="28"/>
          <w:szCs w:val="28"/>
        </w:rPr>
      </w:pPr>
      <w:r w:rsidRPr="009B3BA9">
        <w:rPr>
          <w:b/>
          <w:sz w:val="28"/>
          <w:szCs w:val="28"/>
        </w:rPr>
        <w:lastRenderedPageBreak/>
        <w:t>Хроматин, хромосомы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Установлено, что </w:t>
      </w:r>
      <w:r w:rsidRPr="007E79EE">
        <w:rPr>
          <w:sz w:val="28"/>
          <w:szCs w:val="28"/>
          <w:u w:val="single"/>
        </w:rPr>
        <w:t>одной хромосоме соответствует одна молекула ДНК. В ядрах эукариотических клеток комплекс молекул ДНК с особыми белковыми молекулами (гистонами) называется хроматином</w:t>
      </w:r>
      <w:r w:rsidRPr="008D452C">
        <w:rPr>
          <w:sz w:val="28"/>
          <w:szCs w:val="28"/>
        </w:rPr>
        <w:t>.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7E79EE">
        <w:rPr>
          <w:sz w:val="28"/>
          <w:szCs w:val="28"/>
          <w:u w:val="single"/>
        </w:rPr>
        <w:t>Общая длина всей ДНК в клетке человека составляет почти 2 м</w:t>
      </w:r>
      <w:r w:rsidRPr="008D452C">
        <w:rPr>
          <w:sz w:val="28"/>
          <w:szCs w:val="28"/>
        </w:rPr>
        <w:t xml:space="preserve">. Эти длинные нити должны уместиться в ядре клетки диаметром несколько микрон, да еще потом и поделиться на две дочерние клетки. Для того чтобы это было возможно, существуют специальные механизмы компактизации. Представим себе, что в корзинке у вязальщицы должны уместиться нитки. Для этого их необходимо смотать в мотки и клубки. Молекулы ДНК наматываются на гистоновую основу, образуя «клубочки», которые называют </w:t>
      </w:r>
      <w:r w:rsidRPr="00ED2688">
        <w:rPr>
          <w:sz w:val="28"/>
          <w:szCs w:val="28"/>
          <w:u w:val="single"/>
        </w:rPr>
        <w:t>нуклеосомами</w:t>
      </w:r>
      <w:r w:rsidRPr="008D452C">
        <w:rPr>
          <w:sz w:val="28"/>
          <w:szCs w:val="28"/>
        </w:rPr>
        <w:t xml:space="preserve">. Это обеспечивает компактизацию хроматина в 6-7 раз. Еще в 40 раз компактнее хромосомы становятся, когда нуклеосомы закручиваются в спираль. Дальнейшее уплотнение может происходить за счет образования </w:t>
      </w:r>
      <w:r w:rsidRPr="00ED2688">
        <w:rPr>
          <w:sz w:val="28"/>
          <w:szCs w:val="28"/>
          <w:u w:val="single"/>
        </w:rPr>
        <w:t>петель вдоль хроматина</w:t>
      </w:r>
      <w:r w:rsidRPr="008D452C">
        <w:rPr>
          <w:sz w:val="28"/>
          <w:szCs w:val="28"/>
        </w:rPr>
        <w:t xml:space="preserve">. </w:t>
      </w:r>
      <w:r>
        <w:rPr>
          <w:sz w:val="28"/>
          <w:szCs w:val="28"/>
        </w:rPr>
        <w:t>Еще большее увеличение компакти</w:t>
      </w:r>
      <w:r w:rsidRPr="008D452C">
        <w:rPr>
          <w:sz w:val="28"/>
          <w:szCs w:val="28"/>
        </w:rPr>
        <w:t xml:space="preserve">зации ведет к переходу хроматина в неактивное состояние. Происходит спирализация молекул и появление плотных, видимых в световой микроскоп образований - </w:t>
      </w:r>
      <w:r w:rsidRPr="00ED2688">
        <w:rPr>
          <w:sz w:val="28"/>
          <w:szCs w:val="28"/>
          <w:u w:val="single"/>
        </w:rPr>
        <w:t>хромомер</w:t>
      </w:r>
      <w:r w:rsidRPr="008D452C">
        <w:rPr>
          <w:sz w:val="28"/>
          <w:szCs w:val="28"/>
        </w:rPr>
        <w:t xml:space="preserve"> - одних из промежуточных уровней компактизации хроматина.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ED2688">
        <w:rPr>
          <w:sz w:val="28"/>
          <w:szCs w:val="28"/>
          <w:u w:val="single"/>
        </w:rPr>
        <w:t>Компактизованный хроматин представляет собой гетерохроматин, декомпактизованный - эухроматин</w:t>
      </w:r>
      <w:r w:rsidRPr="008D452C">
        <w:rPr>
          <w:sz w:val="28"/>
          <w:szCs w:val="28"/>
        </w:rPr>
        <w:t xml:space="preserve">. Степень компактизации хроматина отражает его функциональное состояние. </w:t>
      </w:r>
      <w:r w:rsidRPr="007E79EE">
        <w:rPr>
          <w:sz w:val="28"/>
          <w:szCs w:val="28"/>
          <w:u w:val="single"/>
        </w:rPr>
        <w:t>Гетерохроматиновые участки функционально менее активны, чем эухроматиновые, в которых сосредоточена большая часть генов.</w:t>
      </w:r>
      <w:r w:rsidRPr="008D452C">
        <w:rPr>
          <w:sz w:val="28"/>
          <w:szCs w:val="28"/>
        </w:rPr>
        <w:t xml:space="preserve"> Нить хромосомы неоднородна по всей длине. При сп</w:t>
      </w:r>
      <w:r>
        <w:rPr>
          <w:sz w:val="28"/>
          <w:szCs w:val="28"/>
        </w:rPr>
        <w:t>ециальной обработке эухроматиче</w:t>
      </w:r>
      <w:r w:rsidRPr="008D452C">
        <w:rPr>
          <w:sz w:val="28"/>
          <w:szCs w:val="28"/>
        </w:rPr>
        <w:t xml:space="preserve">ские и гетерохроматические районы окрашиваются с разной интенсивностью, образуя чередование светлых и темных полосок разной ширины. </w:t>
      </w:r>
      <w:r w:rsidRPr="007E79EE">
        <w:rPr>
          <w:sz w:val="28"/>
          <w:szCs w:val="28"/>
          <w:u w:val="single"/>
        </w:rPr>
        <w:t>Набор этих полосок (бэндов) специфичен для каждой хромосомы, что позволяет не просто распределить хромосомы по группам, но и присвоить каждой из них свой номер</w:t>
      </w:r>
      <w:r w:rsidRPr="008D452C">
        <w:rPr>
          <w:sz w:val="28"/>
          <w:szCs w:val="28"/>
        </w:rPr>
        <w:t>.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7E79EE">
        <w:rPr>
          <w:sz w:val="28"/>
          <w:szCs w:val="28"/>
          <w:u w:val="single"/>
        </w:rPr>
        <w:t>Чем более диффузен хроматин интерфазного ядра, тем активнее в нем проходят синтетические процессы. Снижение уровня синтеза ДНК и РНК в клетках обычно сопровождается увеличением количества компактизованного хроматина</w:t>
      </w:r>
      <w:r w:rsidRPr="008D452C">
        <w:rPr>
          <w:sz w:val="28"/>
          <w:szCs w:val="28"/>
        </w:rPr>
        <w:t xml:space="preserve">. </w:t>
      </w:r>
      <w:r w:rsidRPr="007E79EE">
        <w:rPr>
          <w:sz w:val="28"/>
          <w:szCs w:val="28"/>
          <w:u w:val="single"/>
        </w:rPr>
        <w:t>Максимально компактизован хроматин во время митоза, когда его обнаруживают в виде плотных телец - хромосом</w:t>
      </w:r>
      <w:r w:rsidRPr="008D452C">
        <w:rPr>
          <w:sz w:val="28"/>
          <w:szCs w:val="28"/>
        </w:rPr>
        <w:t>.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Каждая хромосома имеет первичную перетяжку, называемую центромерой. Положение центромеры является строго фиксированным для каждой хромосомы и определяет ее форму (табл. 1.2).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Различают </w:t>
      </w:r>
      <w:r w:rsidRPr="007E79EE">
        <w:rPr>
          <w:sz w:val="28"/>
          <w:szCs w:val="28"/>
          <w:u w:val="single"/>
        </w:rPr>
        <w:t>три типа</w:t>
      </w:r>
      <w:r w:rsidRPr="008D452C">
        <w:rPr>
          <w:sz w:val="28"/>
          <w:szCs w:val="28"/>
        </w:rPr>
        <w:t xml:space="preserve"> строения хромосом: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- акроцентрические (хромосомы с очень коротким, почти незаметным вторым плечом);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- субметацентрические (с плечами неравной длины);</w:t>
      </w:r>
    </w:p>
    <w:p w:rsidR="008C496F" w:rsidRPr="00360CBB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- метацентрические (Х-образные хромосомы, об</w:t>
      </w:r>
      <w:r>
        <w:rPr>
          <w:sz w:val="28"/>
          <w:szCs w:val="28"/>
        </w:rPr>
        <w:t>ладающие плечами равной длины).</w:t>
      </w:r>
    </w:p>
    <w:p w:rsidR="00563134" w:rsidRDefault="00563134" w:rsidP="00563134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Каждый вид имеет строго определенное количество хромосом определенной структуры, и любое отклонение представляет собой мутацию. Определенный </w:t>
      </w:r>
      <w:r w:rsidRPr="008D452C">
        <w:rPr>
          <w:sz w:val="28"/>
          <w:szCs w:val="28"/>
        </w:rPr>
        <w:lastRenderedPageBreak/>
        <w:t xml:space="preserve">набор хромосом (количество, размеры, структура) у особей одного вида представляет </w:t>
      </w:r>
      <w:r w:rsidRPr="007E79EE">
        <w:rPr>
          <w:sz w:val="28"/>
          <w:szCs w:val="28"/>
          <w:u w:val="single"/>
        </w:rPr>
        <w:t>кариотип</w:t>
      </w:r>
      <w:r w:rsidRPr="008D452C">
        <w:rPr>
          <w:sz w:val="28"/>
          <w:szCs w:val="28"/>
        </w:rPr>
        <w:t>.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b/>
          <w:bCs/>
          <w:sz w:val="28"/>
          <w:szCs w:val="28"/>
        </w:rPr>
        <w:t xml:space="preserve">Таблица 1.2. </w:t>
      </w:r>
      <w:r w:rsidRPr="008D452C">
        <w:rPr>
          <w:sz w:val="28"/>
          <w:szCs w:val="28"/>
        </w:rPr>
        <w:t>Содержание ДНК и положение центромеры в хромосомах</w:t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1DB67034" wp14:editId="7AFB2C91">
            <wp:extent cx="5057775" cy="4133850"/>
            <wp:effectExtent l="0" t="0" r="9525" b="0"/>
            <wp:docPr id="17" name="Рисунок 17" descr="http://www.medcollegelib.ru/cgi-bin/mb4?usr_data=gd-image%28doc,ISBN9785970429570-0003,pic_0004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collegelib.ru/cgi-bin/mb4?usr_data=gd-image%28doc,ISBN9785970429570-0003,pic_0004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6F" w:rsidRPr="008D452C" w:rsidRDefault="008C496F" w:rsidP="008C496F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10E9A0ED" wp14:editId="6DCF6D4D">
            <wp:extent cx="5057775" cy="3048000"/>
            <wp:effectExtent l="0" t="0" r="9525" b="0"/>
            <wp:docPr id="18" name="Рисунок 18" descr="http://www.medcollegelib.ru/cgi-bin/mb4?usr_data=gd-image%28doc,ISBN9785970429570-0003,pic_0005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collegelib.ru/cgi-bin/mb4?usr_data=gd-image%28doc,ISBN9785970429570-0003,pic_0005.png,-1,,00000000,%29&amp;hide_Cookie=y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9"/>
                    <a:stretch/>
                  </pic:blipFill>
                  <pic:spPr bwMode="auto">
                    <a:xfrm>
                      <a:off x="0" y="0"/>
                      <a:ext cx="5057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96F" w:rsidRDefault="008C496F" w:rsidP="008C496F">
      <w:pPr>
        <w:spacing w:after="0"/>
        <w:jc w:val="both"/>
      </w:pPr>
    </w:p>
    <w:p w:rsidR="001B1196" w:rsidRDefault="001B1196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60" w:rsidRDefault="004A3660" w:rsidP="00820591">
      <w:pPr>
        <w:spacing w:after="0"/>
        <w:jc w:val="both"/>
      </w:pPr>
    </w:p>
    <w:p w:rsidR="008C496F" w:rsidRDefault="008C496F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6F" w:rsidRDefault="008C496F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6F" w:rsidRDefault="008C496F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6F" w:rsidRDefault="008C496F" w:rsidP="008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60" w:rsidRDefault="004A3660" w:rsidP="00820591">
      <w:pPr>
        <w:spacing w:after="0"/>
        <w:jc w:val="both"/>
      </w:pPr>
      <w:bookmarkStart w:id="0" w:name="_GoBack"/>
      <w:bookmarkEnd w:id="0"/>
    </w:p>
    <w:sectPr w:rsidR="004A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B7"/>
    <w:rsid w:val="000E62DE"/>
    <w:rsid w:val="00154B0C"/>
    <w:rsid w:val="0017351E"/>
    <w:rsid w:val="001B1196"/>
    <w:rsid w:val="003E0E5E"/>
    <w:rsid w:val="004A3660"/>
    <w:rsid w:val="00563134"/>
    <w:rsid w:val="00590B63"/>
    <w:rsid w:val="005C05DE"/>
    <w:rsid w:val="006074A6"/>
    <w:rsid w:val="00660C5B"/>
    <w:rsid w:val="006B7F16"/>
    <w:rsid w:val="007643B7"/>
    <w:rsid w:val="007E79EE"/>
    <w:rsid w:val="00820591"/>
    <w:rsid w:val="0083060D"/>
    <w:rsid w:val="00864BF0"/>
    <w:rsid w:val="008C496F"/>
    <w:rsid w:val="009A215A"/>
    <w:rsid w:val="009B3BA9"/>
    <w:rsid w:val="00AA7D23"/>
    <w:rsid w:val="00AD4F36"/>
    <w:rsid w:val="00B66811"/>
    <w:rsid w:val="00B66CEF"/>
    <w:rsid w:val="00C578E5"/>
    <w:rsid w:val="00CD3545"/>
    <w:rsid w:val="00E05C5B"/>
    <w:rsid w:val="00E9156D"/>
    <w:rsid w:val="00ED2688"/>
    <w:rsid w:val="00F05837"/>
    <w:rsid w:val="00F3221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6FB"/>
  <w15:docId w15:val="{F8D3FCDA-5BBB-4411-B242-82678BB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F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4E2B-D99E-4477-94F7-74A2F649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Admin</cp:lastModifiedBy>
  <cp:revision>15</cp:revision>
  <dcterms:created xsi:type="dcterms:W3CDTF">2016-08-21T23:38:00Z</dcterms:created>
  <dcterms:modified xsi:type="dcterms:W3CDTF">2020-12-27T06:12:00Z</dcterms:modified>
</cp:coreProperties>
</file>